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18" w:rsidRDefault="00951918" w:rsidP="00E5628E">
      <w:pPr>
        <w:shd w:val="clear" w:color="auto" w:fill="FFFFFF"/>
        <w:bidi/>
        <w:spacing w:after="0" w:line="240" w:lineRule="auto"/>
        <w:jc w:val="center"/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  <w:rtl/>
        </w:rPr>
      </w:pPr>
      <w:r w:rsidRPr="005E7B04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  <w:lang w:bidi="fa-IR"/>
        </w:rPr>
        <w:t>ف</w:t>
      </w:r>
      <w:r w:rsidRPr="005E7B04"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  <w:rtl/>
        </w:rPr>
        <w:t>رآیند خروج از کشور</w:t>
      </w:r>
      <w:r w:rsidRPr="005E7B04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</w:rPr>
        <w:t xml:space="preserve"> دانشجویان مشمول</w:t>
      </w:r>
      <w:r w:rsidR="00E5628E"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</w:rPr>
        <w:t xml:space="preserve"> </w:t>
      </w:r>
      <w:r w:rsidR="00E5628E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  <w:lang w:bidi="fa-IR"/>
        </w:rPr>
        <w:t xml:space="preserve">از طریق سامانه پلیس+10               </w:t>
      </w:r>
      <w:r w:rsidR="00046822"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</w:rPr>
        <w:t>)</w:t>
      </w:r>
      <w:r w:rsidR="00E5628E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</w:rPr>
        <w:t xml:space="preserve"> </w:t>
      </w:r>
      <w:r w:rsidRPr="005E7B04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</w:rPr>
        <w:t>ب</w:t>
      </w:r>
      <w:r w:rsidR="009D352A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</w:rPr>
        <w:t xml:space="preserve">ه </w:t>
      </w:r>
      <w:r w:rsidRPr="005E7B04">
        <w:rPr>
          <w:rFonts w:ascii="IRANSansWeb" w:eastAsia="Times New Roman" w:hAnsi="IRANSansWeb" w:cs="B Nazanin" w:hint="cs"/>
          <w:b/>
          <w:bCs/>
          <w:color w:val="C00000"/>
          <w:sz w:val="30"/>
          <w:szCs w:val="36"/>
          <w:u w:val="single"/>
          <w:rtl/>
        </w:rPr>
        <w:t>صورت</w:t>
      </w:r>
      <w:r w:rsidRPr="005E7B04"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  <w:rtl/>
        </w:rPr>
        <w:t xml:space="preserve"> اینترنتی</w:t>
      </w:r>
      <w:r w:rsidR="00046822"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</w:rPr>
        <w:t>(</w:t>
      </w:r>
    </w:p>
    <w:p w:rsidR="00226B6F" w:rsidRPr="00BC5ACC" w:rsidRDefault="00226B6F" w:rsidP="00323778">
      <w:pPr>
        <w:shd w:val="clear" w:color="auto" w:fill="FFFFFF"/>
        <w:bidi/>
        <w:spacing w:after="0" w:line="240" w:lineRule="auto"/>
        <w:jc w:val="both"/>
        <w:rPr>
          <w:rFonts w:ascii="IRANSansWeb" w:eastAsia="Times New Roman" w:hAnsi="IRANSansWeb" w:cs="B Nazanin"/>
          <w:b/>
          <w:bCs/>
          <w:color w:val="C00000"/>
          <w:sz w:val="30"/>
          <w:szCs w:val="36"/>
          <w:u w:val="single"/>
          <w:rtl/>
        </w:rPr>
      </w:pPr>
    </w:p>
    <w:p w:rsidR="00951918" w:rsidRPr="00BC5ACC" w:rsidRDefault="00951918" w:rsidP="00323778">
      <w:pPr>
        <w:bidi/>
        <w:spacing w:after="0" w:line="240" w:lineRule="auto"/>
        <w:jc w:val="both"/>
        <w:rPr>
          <w:rFonts w:ascii="IRANSansWeb" w:eastAsia="Times New Roman" w:hAnsi="IRANSansWeb" w:cs="Times New Roman"/>
          <w:b/>
          <w:bCs/>
          <w:color w:val="333333"/>
          <w:sz w:val="18"/>
          <w:szCs w:val="18"/>
          <w:rtl/>
        </w:rPr>
      </w:pPr>
      <w:r w:rsidRPr="00BC5ACC">
        <w:rPr>
          <w:rFonts w:ascii="IRANSansWeb" w:eastAsia="Times New Roman" w:hAnsi="IRANSansWeb" w:cs="Times New Roman"/>
          <w:b/>
          <w:bCs/>
          <w:color w:val="333333"/>
          <w:sz w:val="2"/>
          <w:szCs w:val="2"/>
          <w:rtl/>
        </w:rPr>
        <w:t> </w:t>
      </w:r>
    </w:p>
    <w:tbl>
      <w:tblPr>
        <w:bidiVisual/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</w:tblGrid>
      <w:tr w:rsidR="00951918" w:rsidRPr="00BC5ACC" w:rsidTr="0095191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6B6F" w:rsidRPr="00BC5ACC" w:rsidRDefault="00226B6F" w:rsidP="00323778">
            <w:pPr>
              <w:shd w:val="clear" w:color="auto" w:fill="FFFFFF"/>
              <w:bidi/>
              <w:spacing w:after="0" w:line="240" w:lineRule="auto"/>
              <w:jc w:val="both"/>
              <w:rPr>
                <w:rFonts w:ascii="IRANSansWeb" w:eastAsia="Times New Roman" w:hAnsi="IRANSansWeb" w:cs="B Nazanin"/>
                <w:b/>
                <w:bCs/>
                <w:color w:val="C00000"/>
                <w:sz w:val="28"/>
                <w:szCs w:val="28"/>
                <w:u w:val="single"/>
              </w:rPr>
            </w:pPr>
            <w:r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  <w:r w:rsidR="00951918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-</w:t>
            </w:r>
            <w:r w:rsidRPr="00BC5ACC">
              <w:rPr>
                <w:rFonts w:ascii="IRANSansWeb" w:hAnsi="IRANSansWeb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موافقت</w:t>
            </w:r>
            <w:r w:rsidR="003C2D3F" w:rsidRPr="00BC5ACC">
              <w:rPr>
                <w:rFonts w:ascii="IRANSansWeb" w:hAnsi="IRANSansWeb" w:cs="B Nazanin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5ACC">
              <w:rPr>
                <w:rFonts w:ascii="IRANSansWeb" w:hAnsi="IRANSansWeb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دانشگاه محل تحصيل</w:t>
            </w:r>
            <w:r w:rsidR="00452496" w:rsidRPr="00BC5ACC">
              <w:rPr>
                <w:rFonts w:ascii="IRANSansWeb" w:hAnsi="IRANSansWeb" w:cs="B Nazanin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با درخواست دانشجو</w:t>
            </w:r>
            <w:r w:rsidRPr="00BC5ACC">
              <w:rPr>
                <w:rFonts w:ascii="IRANSansWeb" w:hAnsi="IRANSansWeb" w:cs="B Nazanin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C2318F" w:rsidRPr="00BC5ACC">
              <w:rPr>
                <w:rFonts w:ascii="IRANSansWeb" w:hAnsi="IRANSansWeb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براي سفر</w:t>
            </w:r>
            <w:r w:rsidR="00323778" w:rsidRPr="00BC5ACC">
              <w:rPr>
                <w:rFonts w:ascii="IRANSansWeb" w:hAnsi="IRANSansWeb" w:cs="B Nazanin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(زیارتی، علمی و...)</w:t>
            </w:r>
            <w:r w:rsidRPr="00BC5ACC">
              <w:rPr>
                <w:rFonts w:ascii="IRANSansWeb" w:hAnsi="IRANSansWeb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با تعيين محدوده زماني مشخص</w:t>
            </w:r>
            <w:r w:rsidR="00323778" w:rsidRPr="00BC5ACC">
              <w:rPr>
                <w:rFonts w:ascii="IRANSansWeb" w:hAnsi="IRANSansWeb" w:cs="B Nazanin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(یک ماهه)</w:t>
            </w:r>
            <w:r w:rsidRPr="00BC5ACC">
              <w:rPr>
                <w:rFonts w:ascii="IRANSansWeb" w:hAnsi="IRANSansWeb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226B6F" w:rsidRPr="00BC5ACC" w:rsidRDefault="00226B6F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color w:val="C00000"/>
                <w:sz w:val="28"/>
                <w:szCs w:val="28"/>
                <w:rtl/>
              </w:rPr>
            </w:pPr>
          </w:p>
          <w:p w:rsidR="00951918" w:rsidRPr="00BC5ACC" w:rsidRDefault="00226B6F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</w:pPr>
            <w:r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2-</w:t>
            </w:r>
            <w:r w:rsidR="00224C7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دانشجو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از طریق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یکی از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دفاتر خدمات الکترونیک انتظامی (پلیس+10</w:t>
            </w:r>
            <w:r w:rsidR="0095191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)</w:t>
            </w:r>
            <w:r w:rsidR="00224C7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محل تحصیل، نسبت به دریافت کد سخا جهت انجام درخواست خروج از کشور خود اقدام نماید.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  <w:r w:rsidR="00226B6F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3- 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ورود به درگاه خدمات الکترونیک انتظامی (پلیس+10) به </w:t>
            </w:r>
            <w:r w:rsidR="00226B6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نشانی</w:t>
            </w:r>
            <w:r w:rsidR="00A72706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: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84C44" w:rsidRPr="00BC5ACC" w:rsidRDefault="00B84C44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951918" w:rsidRPr="00BC5ACC" w:rsidRDefault="00B84C44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 xml:space="preserve">          </w:t>
            </w:r>
            <w:r w:rsidR="0095191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>  </w:t>
            </w:r>
            <w:r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>(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  <w:u w:val="single"/>
              </w:rPr>
              <w:t>www.evazifeh.epolice.ir </w:t>
            </w:r>
            <w:r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  <w:u w:val="single"/>
              </w:rPr>
              <w:t>)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  <w:rtl/>
              </w:rPr>
              <w:t>یا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>  (</w:t>
            </w:r>
            <w:r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hyperlink r:id="rId7" w:history="1">
              <w:r w:rsidR="005E7B04" w:rsidRPr="00BC5ACC">
                <w:rPr>
                  <w:rStyle w:val="Hyperlink"/>
                  <w:rFonts w:ascii="IRANSansWeb" w:eastAsia="Times New Roman" w:hAnsi="IRANSansWeb" w:cs="B Nazanin"/>
                  <w:b/>
                  <w:bCs/>
                  <w:color w:val="FF0000"/>
                  <w:sz w:val="28"/>
                  <w:szCs w:val="28"/>
                </w:rPr>
                <w:t>www.services.epolice.ir</w:t>
              </w:r>
            </w:hyperlink>
            <w:r w:rsidRPr="00BC5ACC">
              <w:rPr>
                <w:rStyle w:val="Hyperlink"/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51918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>)</w:t>
            </w:r>
            <w:r w:rsidR="005E7B04" w:rsidRPr="00BC5ACC">
              <w:rPr>
                <w:rFonts w:ascii="IRANSansWeb" w:eastAsia="Times New Roman" w:hAnsi="IRANSansWeb" w:cs="B Nazanin"/>
                <w:b/>
                <w:bCs/>
                <w:color w:val="FF0000"/>
                <w:sz w:val="28"/>
                <w:szCs w:val="28"/>
              </w:rPr>
              <w:t xml:space="preserve">    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  <w:r w:rsidR="00226B6F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4-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 xml:space="preserve"> 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ثبت اطلاعات اولیه شخ</w:t>
            </w:r>
            <w:r w:rsidR="00A123B2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صی از قبیل : نام و نام خانوادگی، کدملی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، آدرس محل سکونت و کدپستی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و موبایل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  <w:r w:rsidR="00226B6F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5-</w:t>
            </w:r>
            <w:r w:rsidRPr="00BC5ACC">
              <w:rPr>
                <w:rFonts w:ascii="IRANSansWeb" w:eastAsia="Times New Roman" w:hAnsi="IRANSansWeb" w:cs="B Nazani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A123B2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ثبت اطلاعات مربوط به خروج از کشور از قبیل: کشور مقصد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،</w:t>
            </w:r>
            <w:r w:rsidR="00E504F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نام کشور مورد سفر،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تاریخ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رفت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و تاریخ برگشت 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به کشور، نوع سفر</w:t>
            </w:r>
            <w:r w:rsidR="00D6174D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 xml:space="preserve"> 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(زیارتی</w:t>
            </w:r>
            <w:r w:rsidR="00722C5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، علمی، ورزشی و ...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)، </w:t>
            </w:r>
            <w:r w:rsidR="00E504F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منظور از مسافرت حتماً</w:t>
            </w:r>
            <w:r w:rsidR="00D6174D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 xml:space="preserve"> </w:t>
            </w:r>
            <w:r w:rsidR="00D6174D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>در درخواست</w:t>
            </w:r>
            <w:r w:rsidR="00DA201E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خود</w:t>
            </w:r>
            <w:r w:rsidR="00D6174D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کاملاً</w:t>
            </w:r>
            <w:r w:rsidR="00722C58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مشخص و قید شود.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  <w:t> 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تذکر: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 ثبت </w:t>
            </w:r>
            <w:r w:rsidR="00F12CAB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تاریخ درخواست خروج از کشو</w:t>
            </w:r>
            <w:r w:rsidR="00F12CA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ر</w:t>
            </w:r>
            <w:r w:rsidR="00F12CA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E504F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>کوتاه مدت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یک ماهه باشد و تاریخ</w:t>
            </w:r>
            <w:r w:rsidR="00A123B2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ذکر شده در درخواست شما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123B2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ملاک ورود و خروج شما به کشور می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باشد</w:t>
            </w:r>
            <w:r w:rsidR="005B7901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.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لذا در ثبت تاریخ ورود و</w:t>
            </w:r>
            <w:r w:rsidRPr="00BC5ACC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</w:rPr>
              <w:t> 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خروج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خود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دقت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نمایید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t>.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  <w:r w:rsidR="000820C3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>6-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در هنگام ثبت درخواست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سامانه وظیفه عمومی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انجام مراحل فوق و </w:t>
            </w:r>
            <w:r w:rsidR="006427EF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انتخاب گزینه دانشجو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درخواست خروج از کشور</w:t>
            </w:r>
            <w:r w:rsidR="00FA564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دانشجو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به صورت سیستمی به کارتابل دانشگاه رفته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و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پس از بررسی وضعیت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اشتغال به تحصیل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و دارا بودن معافیت تحصیلی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دانشجو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و بلامانع بودن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درخواست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دانشجو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lastRenderedPageBreak/>
              <w:t>از سوی دانشگاه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، مراتب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به سامانه وظیفه عمومی اعلام می‌شود و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تائید</w:t>
            </w:r>
            <w:r w:rsidR="00A123B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نهایی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و یا </w:t>
            </w:r>
            <w:r w:rsidR="006427EF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رد درخواست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متقاضی از سوی وظیفه عمومی صورت می‌گیرد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:rsidR="00951918" w:rsidRPr="00BC5ACC" w:rsidRDefault="00951918" w:rsidP="00323778">
            <w:pPr>
              <w:bidi/>
              <w:spacing w:after="0" w:line="408" w:lineRule="atLeast"/>
              <w:jc w:val="both"/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</w:pP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  <w:r w:rsidR="00B34443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>پس از ا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نجام</w:t>
            </w:r>
            <w:r w:rsidR="00FA564B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موارد</w:t>
            </w:r>
            <w:r w:rsidR="00FA564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مذکور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و موافقت </w:t>
            </w:r>
            <w:r w:rsidR="0052486E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وظیفه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18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عمومی 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با خروج از کشور مشمول</w:t>
            </w:r>
            <w:r w:rsidR="00FA564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پیامک آن برای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موبایل</w:t>
            </w:r>
            <w:r w:rsidR="00C2318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</w:t>
            </w:r>
            <w:r w:rsidR="00C757D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دانشجو </w:t>
            </w:r>
            <w:r w:rsidR="00FA564B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ارسال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C757D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میزان مبلغ وثیقه</w:t>
            </w:r>
            <w:r w:rsidR="0052486E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براساس نوع سفر</w:t>
            </w:r>
            <w:r w:rsidR="00C757D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اعلام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می‌</w:t>
            </w:r>
            <w:r w:rsidR="00944350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شود و 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دانشجو کلیه</w:t>
            </w:r>
            <w:r w:rsidR="00C2318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کارهای مربوط</w:t>
            </w:r>
            <w:r w:rsidR="00C2318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به</w:t>
            </w:r>
            <w:r w:rsidR="0052486E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وثیقه و</w:t>
            </w:r>
            <w:r w:rsidR="00C757D2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خروج از کشور و گذرنامه خود را</w:t>
            </w:r>
            <w:r w:rsidR="00CF0515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می‌باید</w:t>
            </w:r>
            <w:r w:rsidR="001651B9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در معاونت وظیفه</w:t>
            </w:r>
            <w:r w:rsidR="00EC1D04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1B9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‌عمومی</w:t>
            </w:r>
            <w:r w:rsidR="00EC1D04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1B9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‌ناجا</w:t>
            </w:r>
            <w:r w:rsidR="00EC1D04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7E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(پلیس+10)</w:t>
            </w:r>
            <w:r w:rsidR="00EC1D04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443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انجام‌</w:t>
            </w:r>
            <w:r w:rsidR="00EC1D04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18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‌</w:t>
            </w:r>
            <w:r w:rsidR="003146BF" w:rsidRPr="00BC5ACC">
              <w:rPr>
                <w:rFonts w:ascii="IRANSansWeb" w:eastAsia="Times New Roman" w:hAnsi="IRANSansWeb" w:cs="B Nazanin" w:hint="cs"/>
                <w:b/>
                <w:bCs/>
                <w:sz w:val="28"/>
                <w:szCs w:val="28"/>
                <w:rtl/>
              </w:rPr>
              <w:t>دهد.</w:t>
            </w:r>
            <w:r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146BF" w:rsidRPr="00BC5ACC">
              <w:rPr>
                <w:rFonts w:ascii="IRANSansWeb" w:eastAsia="Times New Roman" w:hAnsi="IRANSansWeb" w:cs="B Nazanin"/>
                <w:b/>
                <w:bCs/>
                <w:sz w:val="28"/>
                <w:szCs w:val="28"/>
              </w:rPr>
              <w:br/>
            </w:r>
          </w:p>
        </w:tc>
        <w:bookmarkStart w:id="0" w:name="_GoBack"/>
        <w:bookmarkEnd w:id="0"/>
      </w:tr>
    </w:tbl>
    <w:p w:rsidR="008F54FD" w:rsidRPr="00BC5ACC" w:rsidRDefault="00BB1007" w:rsidP="00BB100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C5ACC">
        <w:rPr>
          <w:rFonts w:cs="B Nazanin" w:hint="cs"/>
          <w:b/>
          <w:bCs/>
          <w:sz w:val="28"/>
          <w:szCs w:val="28"/>
          <w:rtl/>
        </w:rPr>
        <w:lastRenderedPageBreak/>
        <w:t>ضمناً با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>زگشت</w:t>
      </w:r>
      <w:r w:rsidR="00855563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دانشجویان</w:t>
      </w:r>
      <w:r w:rsidR="00855563"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 xml:space="preserve"> مشمول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 xml:space="preserve"> به كشور مي</w:t>
      </w:r>
      <w:r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‌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>بايست در</w:t>
      </w:r>
      <w:r w:rsidR="00B34443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>بازه زماني صدور مجوز</w:t>
      </w:r>
      <w:r w:rsidR="000B325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از سوی</w:t>
      </w:r>
      <w:r w:rsidR="00716B7F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سازمان</w:t>
      </w:r>
      <w:r w:rsidR="000B325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وظیفه عمومی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 xml:space="preserve"> انجام </w:t>
      </w:r>
      <w:r w:rsidR="009E230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‌</w:t>
      </w:r>
      <w:r w:rsidRPr="00BC5ACC">
        <w:rPr>
          <w:rFonts w:ascii="IRANSansWeb" w:hAnsi="IRANSansWeb" w:cs="B Nazanin"/>
          <w:b/>
          <w:bCs/>
          <w:color w:val="333333"/>
          <w:sz w:val="28"/>
          <w:szCs w:val="28"/>
          <w:shd w:val="clear" w:color="auto" w:fill="FFFFFF"/>
          <w:rtl/>
        </w:rPr>
        <w:t>گيرد</w:t>
      </w:r>
      <w:r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و </w:t>
      </w:r>
      <w:r w:rsidR="000B325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دانشجو </w:t>
      </w:r>
      <w:r w:rsidR="00855563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پس از بازگشت از سفر</w:t>
      </w:r>
      <w:r w:rsidR="009E230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بلافاصله جهت استرداد وثیق</w:t>
      </w:r>
      <w:r w:rsidR="000B3252"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ه خود به نظام وظیفه مراجعه نمای</w:t>
      </w:r>
      <w:r w:rsidRPr="00BC5ACC">
        <w:rPr>
          <w:rFonts w:ascii="IRANSansWeb" w:hAnsi="IRANSansWeb" w:cs="B Nazanin" w:hint="cs"/>
          <w:b/>
          <w:bCs/>
          <w:color w:val="333333"/>
          <w:sz w:val="28"/>
          <w:szCs w:val="28"/>
          <w:shd w:val="clear" w:color="auto" w:fill="FFFFFF"/>
          <w:rtl/>
        </w:rPr>
        <w:t>د.</w:t>
      </w:r>
    </w:p>
    <w:sectPr w:rsidR="008F54FD" w:rsidRPr="00BC5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04" w:rsidRDefault="00C94104" w:rsidP="00F03CFE">
      <w:pPr>
        <w:spacing w:after="0" w:line="240" w:lineRule="auto"/>
      </w:pPr>
      <w:r>
        <w:separator/>
      </w:r>
    </w:p>
  </w:endnote>
  <w:endnote w:type="continuationSeparator" w:id="0">
    <w:p w:rsidR="00C94104" w:rsidRDefault="00C94104" w:rsidP="00F0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We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ACC" w:rsidRDefault="00BC5AC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F03CFE" w:rsidRDefault="00F03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04" w:rsidRDefault="00C94104" w:rsidP="00F03CFE">
      <w:pPr>
        <w:spacing w:after="0" w:line="240" w:lineRule="auto"/>
      </w:pPr>
      <w:r>
        <w:separator/>
      </w:r>
    </w:p>
  </w:footnote>
  <w:footnote w:type="continuationSeparator" w:id="0">
    <w:p w:rsidR="00C94104" w:rsidRDefault="00C94104" w:rsidP="00F0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73197"/>
    <w:multiLevelType w:val="hybridMultilevel"/>
    <w:tmpl w:val="63EE28D8"/>
    <w:lvl w:ilvl="0" w:tplc="CE2E6B42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 w:val="0"/>
        <w:color w:val="333333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18"/>
    <w:rsid w:val="00046822"/>
    <w:rsid w:val="000820C3"/>
    <w:rsid w:val="000B3252"/>
    <w:rsid w:val="0011251B"/>
    <w:rsid w:val="001651B9"/>
    <w:rsid w:val="00212CFE"/>
    <w:rsid w:val="00224C78"/>
    <w:rsid w:val="00226B6F"/>
    <w:rsid w:val="00261DB8"/>
    <w:rsid w:val="002A2CF9"/>
    <w:rsid w:val="002B6576"/>
    <w:rsid w:val="00302659"/>
    <w:rsid w:val="003146BF"/>
    <w:rsid w:val="00323778"/>
    <w:rsid w:val="00360542"/>
    <w:rsid w:val="003C2D3F"/>
    <w:rsid w:val="00452496"/>
    <w:rsid w:val="0052486E"/>
    <w:rsid w:val="005B7901"/>
    <w:rsid w:val="005E4928"/>
    <w:rsid w:val="005E7B04"/>
    <w:rsid w:val="006427EF"/>
    <w:rsid w:val="00716B7F"/>
    <w:rsid w:val="00722C58"/>
    <w:rsid w:val="00855563"/>
    <w:rsid w:val="008F54FD"/>
    <w:rsid w:val="00944350"/>
    <w:rsid w:val="00951918"/>
    <w:rsid w:val="009D352A"/>
    <w:rsid w:val="009E2302"/>
    <w:rsid w:val="00A123B2"/>
    <w:rsid w:val="00A72706"/>
    <w:rsid w:val="00B34443"/>
    <w:rsid w:val="00B84C44"/>
    <w:rsid w:val="00BA7A5D"/>
    <w:rsid w:val="00BB1007"/>
    <w:rsid w:val="00BB3CA6"/>
    <w:rsid w:val="00BC5ACC"/>
    <w:rsid w:val="00C2318F"/>
    <w:rsid w:val="00C757D2"/>
    <w:rsid w:val="00C94104"/>
    <w:rsid w:val="00CF0515"/>
    <w:rsid w:val="00D328B0"/>
    <w:rsid w:val="00D6174D"/>
    <w:rsid w:val="00DA201E"/>
    <w:rsid w:val="00DE7773"/>
    <w:rsid w:val="00E0637A"/>
    <w:rsid w:val="00E504F2"/>
    <w:rsid w:val="00E5628E"/>
    <w:rsid w:val="00EC1D04"/>
    <w:rsid w:val="00F03CFE"/>
    <w:rsid w:val="00F12CAB"/>
    <w:rsid w:val="00F449A1"/>
    <w:rsid w:val="00F566DC"/>
    <w:rsid w:val="00F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3568A6-6B10-45D3-93D9-32E49AFB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B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FE"/>
  </w:style>
  <w:style w:type="paragraph" w:styleId="Footer">
    <w:name w:val="footer"/>
    <w:basedOn w:val="Normal"/>
    <w:link w:val="FooterChar"/>
    <w:uiPriority w:val="99"/>
    <w:unhideWhenUsed/>
    <w:rsid w:val="00F0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649">
          <w:marLeft w:val="0"/>
          <w:marRight w:val="0"/>
          <w:marTop w:val="0"/>
          <w:marBottom w:val="0"/>
          <w:divBdr>
            <w:top w:val="none" w:sz="0" w:space="8" w:color="1E3F61"/>
            <w:left w:val="none" w:sz="0" w:space="11" w:color="1E3F61"/>
            <w:bottom w:val="single" w:sz="6" w:space="8" w:color="1E3F61"/>
            <w:right w:val="none" w:sz="0" w:space="30" w:color="1E3F61"/>
          </w:divBdr>
        </w:div>
        <w:div w:id="1382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rvices.epolice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داریوش ثاقب</dc:creator>
  <cp:keywords/>
  <dc:description/>
  <cp:lastModifiedBy>داریوش ثاقب</cp:lastModifiedBy>
  <cp:revision>54</cp:revision>
  <dcterms:created xsi:type="dcterms:W3CDTF">2018-11-11T09:53:00Z</dcterms:created>
  <dcterms:modified xsi:type="dcterms:W3CDTF">2021-02-16T11:14:00Z</dcterms:modified>
</cp:coreProperties>
</file>