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26" w:rsidRDefault="00C173B7" w:rsidP="00C173B7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>راهنمای</w:t>
      </w:r>
      <w:r w:rsidR="00361220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 xml:space="preserve"> درخواست</w:t>
      </w:r>
      <w:r w:rsidR="009E6385" w:rsidRPr="00774974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 xml:space="preserve"> </w:t>
      </w:r>
      <w:r w:rsidR="000F304F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>صدور گواهینامه</w:t>
      </w:r>
      <w:r w:rsidR="00BB06C7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 xml:space="preserve"> موقت</w:t>
      </w:r>
      <w:r w:rsidR="009E6385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 xml:space="preserve"> پایان تحصیلات</w:t>
      </w:r>
      <w:r w:rsidR="009E6385" w:rsidRPr="00774974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 xml:space="preserve"> </w:t>
      </w:r>
      <w:r w:rsidR="000F304F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>(کاردانی</w:t>
      </w:r>
      <w:r w:rsidR="008A45CB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>)</w:t>
      </w:r>
    </w:p>
    <w:p w:rsidR="00C173B7" w:rsidRPr="00C173B7" w:rsidRDefault="00C173B7" w:rsidP="00C173B7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8E5926" w:rsidRDefault="008E5926" w:rsidP="00AB72AF">
      <w:pPr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صدور گواهینامه</w:t>
      </w:r>
      <w:r w:rsidR="00C173B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موقت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پایان تحصیلات</w:t>
      </w:r>
      <w:r w:rsidR="008A45C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C32C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جهت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دانش آموختگان</w:t>
      </w:r>
      <w:r w:rsidR="00C173B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 که مقطع کارشناسی پذیرفته شده‌</w:t>
      </w:r>
      <w:r w:rsidR="00AC32C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اند و در طول تحصیل ترک تحصیل</w:t>
      </w:r>
      <w:r w:rsidR="001818F5">
        <w:rPr>
          <w:rFonts w:cs="B Nazanin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1818F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 انصراف می نمایند و مدرک مقطع پایین‌</w:t>
      </w:r>
      <w:r w:rsidR="00AC32C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تر</w:t>
      </w:r>
      <w:r w:rsidR="00D56A4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کاردانی دریافت می‌</w:t>
      </w:r>
      <w:r w:rsidR="00AC32C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کنند.</w:t>
      </w:r>
    </w:p>
    <w:p w:rsidR="00953150" w:rsidRPr="00953150" w:rsidRDefault="00953150" w:rsidP="00953150">
      <w:pPr>
        <w:bidi/>
        <w:spacing w:after="0" w:line="240" w:lineRule="auto"/>
        <w:ind w:left="425"/>
        <w:jc w:val="center"/>
        <w:rPr>
          <w:rFonts w:ascii="Times New Roman" w:eastAsia="Times New Roman" w:hAnsi="Times New Roman" w:cs="B Nazanin"/>
          <w:b/>
          <w:bCs/>
          <w:sz w:val="48"/>
          <w:szCs w:val="48"/>
          <w:rtl/>
          <w:lang w:bidi="fa-IR"/>
        </w:rPr>
      </w:pPr>
      <w:r w:rsidRPr="00953150">
        <w:rPr>
          <w:rFonts w:ascii="Times New Roman" w:eastAsia="Times New Roman" w:hAnsi="Times New Roman" w:cs="B Nazanin"/>
          <w:b/>
          <w:bCs/>
          <w:sz w:val="48"/>
          <w:szCs w:val="48"/>
          <w:rtl/>
          <w:lang w:bidi="fa-IR"/>
        </w:rPr>
        <w:t>تاريخ دانش‌آموختگي</w:t>
      </w:r>
      <w:r w:rsidRPr="00953150">
        <w:rPr>
          <w:rFonts w:ascii="Times New Roman" w:eastAsia="Times New Roman" w:hAnsi="Times New Roman" w:cs="B Nazanin" w:hint="cs"/>
          <w:b/>
          <w:bCs/>
          <w:sz w:val="48"/>
          <w:szCs w:val="48"/>
          <w:rtl/>
          <w:lang w:bidi="fa-IR"/>
        </w:rPr>
        <w:t>:</w:t>
      </w:r>
    </w:p>
    <w:p w:rsidR="00953150" w:rsidRPr="00953150" w:rsidRDefault="00953150" w:rsidP="00953150">
      <w:pPr>
        <w:bidi/>
        <w:spacing w:after="0" w:line="240" w:lineRule="auto"/>
        <w:ind w:left="425"/>
        <w:jc w:val="center"/>
        <w:rPr>
          <w:rFonts w:ascii="Times New Roman" w:eastAsia="Times New Roman" w:hAnsi="Times New Roman" w:cs="B Nazanin"/>
          <w:b/>
          <w:bCs/>
          <w:sz w:val="48"/>
          <w:szCs w:val="48"/>
          <w:rtl/>
          <w:lang w:bidi="fa-IR"/>
        </w:rPr>
      </w:pPr>
    </w:p>
    <w:p w:rsidR="00953150" w:rsidRPr="00953150" w:rsidRDefault="00953150" w:rsidP="00953150">
      <w:pPr>
        <w:bidi/>
        <w:spacing w:after="0" w:line="240" w:lineRule="auto"/>
        <w:ind w:left="425"/>
        <w:jc w:val="center"/>
        <w:rPr>
          <w:rFonts w:ascii="Times New Roman" w:eastAsia="Times New Roman" w:hAnsi="Times New Roman" w:cs="B Nazanin"/>
          <w:b/>
          <w:bCs/>
          <w:color w:val="C00000"/>
          <w:sz w:val="44"/>
          <w:szCs w:val="52"/>
          <w:u w:val="single"/>
          <w:rtl/>
          <w:lang w:bidi="fa-IR"/>
        </w:rPr>
      </w:pPr>
      <w:r w:rsidRPr="00953150">
        <w:rPr>
          <w:rFonts w:ascii="Times New Roman" w:eastAsia="Times New Roman" w:hAnsi="Times New Roman" w:cs="B Nazanin"/>
          <w:b/>
          <w:bCs/>
          <w:sz w:val="36"/>
          <w:szCs w:val="36"/>
          <w:rtl/>
          <w:lang w:bidi="fa-IR"/>
        </w:rPr>
        <w:t xml:space="preserve"> </w:t>
      </w:r>
      <w:r w:rsidRPr="00953150">
        <w:rPr>
          <w:rFonts w:ascii="Times New Roman" w:eastAsia="Times New Roman" w:hAnsi="Times New Roman" w:cs="B Nazanin" w:hint="cs"/>
          <w:b/>
          <w:bCs/>
          <w:color w:val="C00000"/>
          <w:sz w:val="36"/>
          <w:szCs w:val="36"/>
          <w:rtl/>
          <w:lang w:bidi="fa-IR"/>
        </w:rPr>
        <w:t>زمان ثبت آخرین نمره درس دانشجو در اداره آموزش دانشگاه است</w:t>
      </w:r>
      <w:r w:rsidRPr="00953150">
        <w:rPr>
          <w:rFonts w:ascii="Times New Roman" w:eastAsia="Times New Roman" w:hAnsi="Times New Roman" w:cs="B Nazanin" w:hint="cs"/>
          <w:b/>
          <w:bCs/>
          <w:color w:val="C00000"/>
          <w:sz w:val="32"/>
          <w:szCs w:val="32"/>
          <w:rtl/>
          <w:lang w:bidi="fa-IR"/>
        </w:rPr>
        <w:t>.</w:t>
      </w:r>
    </w:p>
    <w:p w:rsidR="00953150" w:rsidRPr="00953150" w:rsidRDefault="00953150" w:rsidP="00953150">
      <w:pPr>
        <w:bidi/>
        <w:spacing w:after="0" w:line="240" w:lineRule="auto"/>
        <w:ind w:left="425"/>
        <w:jc w:val="center"/>
        <w:rPr>
          <w:rFonts w:ascii="Times New Roman" w:eastAsia="Times New Roman" w:hAnsi="Times New Roman" w:cs="B Nazanin"/>
          <w:b/>
          <w:bCs/>
          <w:color w:val="C00000"/>
          <w:sz w:val="36"/>
          <w:szCs w:val="44"/>
          <w:u w:val="single"/>
          <w:rtl/>
          <w:lang w:bidi="fa-IR"/>
        </w:rPr>
      </w:pPr>
    </w:p>
    <w:p w:rsidR="00953150" w:rsidRPr="00953150" w:rsidRDefault="00953150" w:rsidP="00953150">
      <w:pPr>
        <w:numPr>
          <w:ilvl w:val="0"/>
          <w:numId w:val="4"/>
        </w:numPr>
        <w:bidi/>
        <w:spacing w:after="200" w:line="276" w:lineRule="auto"/>
        <w:contextualSpacing/>
        <w:jc w:val="both"/>
        <w:rPr>
          <w:rFonts w:ascii="Calibri" w:eastAsia="Calibri" w:hAnsi="Calibri" w:cs="B Nazanin"/>
          <w:sz w:val="40"/>
          <w:szCs w:val="36"/>
          <w:lang w:bidi="fa-IR"/>
        </w:rPr>
      </w:pPr>
      <w:r w:rsidRPr="00953150">
        <w:rPr>
          <w:rFonts w:ascii="Calibri" w:eastAsia="Calibri" w:hAnsi="Calibri" w:cs="B Nazanin" w:hint="cs"/>
          <w:sz w:val="40"/>
          <w:szCs w:val="36"/>
          <w:rtl/>
          <w:lang w:bidi="fa-IR"/>
        </w:rPr>
        <w:t>دانش آموختگان دختر در صورت نداشتن نقص پرونده و تسویه حساب، پس از مراحل اداری می</w:t>
      </w:r>
      <w:r w:rsidRPr="00953150">
        <w:rPr>
          <w:rFonts w:ascii="Calibri" w:eastAsia="Calibri" w:hAnsi="Calibri" w:cs="B Nazanin" w:hint="eastAsia"/>
          <w:sz w:val="40"/>
          <w:szCs w:val="36"/>
          <w:lang w:bidi="fa-IR"/>
        </w:rPr>
        <w:t>‌</w:t>
      </w:r>
      <w:r w:rsidRPr="00953150">
        <w:rPr>
          <w:rFonts w:ascii="Calibri" w:eastAsia="Calibri" w:hAnsi="Calibri" w:cs="B Nazanin" w:hint="cs"/>
          <w:sz w:val="40"/>
          <w:szCs w:val="36"/>
          <w:rtl/>
          <w:lang w:bidi="fa-IR"/>
        </w:rPr>
        <w:t>توانند جهت دریافت گواهینامه موقت پایان تحصیلات</w:t>
      </w:r>
      <w:r>
        <w:rPr>
          <w:rFonts w:ascii="Calibri" w:eastAsia="Calibri" w:hAnsi="Calibri" w:cs="B Nazanin" w:hint="cs"/>
          <w:sz w:val="40"/>
          <w:szCs w:val="36"/>
          <w:rtl/>
          <w:lang w:bidi="fa-IR"/>
        </w:rPr>
        <w:t xml:space="preserve"> خود (کاردانی)</w:t>
      </w:r>
      <w:r w:rsidRPr="00953150">
        <w:rPr>
          <w:rFonts w:ascii="Calibri" w:eastAsia="Calibri" w:hAnsi="Calibri" w:cs="B Nazanin" w:hint="cs"/>
          <w:sz w:val="40"/>
          <w:szCs w:val="36"/>
          <w:rtl/>
          <w:lang w:bidi="fa-IR"/>
        </w:rPr>
        <w:t xml:space="preserve"> اقدام نمایند.</w:t>
      </w:r>
    </w:p>
    <w:p w:rsidR="00953150" w:rsidRPr="00953150" w:rsidRDefault="00953150" w:rsidP="00953150">
      <w:pPr>
        <w:numPr>
          <w:ilvl w:val="0"/>
          <w:numId w:val="4"/>
        </w:numPr>
        <w:bidi/>
        <w:spacing w:after="200" w:line="276" w:lineRule="auto"/>
        <w:contextualSpacing/>
        <w:jc w:val="both"/>
        <w:rPr>
          <w:rFonts w:ascii="Calibri" w:eastAsia="Calibri" w:hAnsi="Calibri" w:cs="B Nazanin"/>
          <w:sz w:val="40"/>
          <w:szCs w:val="36"/>
          <w:rtl/>
          <w:lang w:bidi="fa-IR"/>
        </w:rPr>
      </w:pPr>
      <w:r w:rsidRPr="00953150">
        <w:rPr>
          <w:rFonts w:ascii="Calibri" w:eastAsia="Calibri" w:hAnsi="Calibri" w:cs="B Nazanin" w:hint="cs"/>
          <w:sz w:val="40"/>
          <w:szCs w:val="36"/>
          <w:rtl/>
          <w:lang w:bidi="fa-IR"/>
        </w:rPr>
        <w:t xml:space="preserve">دانش آموختگان پسر در صورت نداشتن مدارک ذیل فقط </w:t>
      </w:r>
      <w:r>
        <w:rPr>
          <w:rFonts w:ascii="Calibri" w:eastAsia="Calibri" w:hAnsi="Calibri" w:cs="B Nazanin" w:hint="cs"/>
          <w:sz w:val="40"/>
          <w:szCs w:val="36"/>
          <w:u w:val="single"/>
          <w:rtl/>
          <w:lang w:bidi="fa-IR"/>
        </w:rPr>
        <w:t>نامه اعلام انصراف و یا ترک تحصیل با ذکر مقطع پایین تر( مقطع کاردانی)</w:t>
      </w:r>
      <w:r w:rsidRPr="00953150">
        <w:rPr>
          <w:rFonts w:ascii="Calibri" w:eastAsia="Calibri" w:hAnsi="Calibri" w:cs="B Nazanin" w:hint="cs"/>
          <w:sz w:val="40"/>
          <w:szCs w:val="36"/>
          <w:u w:val="single"/>
          <w:rtl/>
          <w:lang w:bidi="fa-IR"/>
        </w:rPr>
        <w:t xml:space="preserve"> به حوزه وظیفه عمومی ناجا</w:t>
      </w:r>
      <w:r w:rsidRPr="00953150">
        <w:rPr>
          <w:rFonts w:ascii="Calibri" w:eastAsia="Calibri" w:hAnsi="Calibri" w:cs="B Nazanin" w:hint="cs"/>
          <w:sz w:val="40"/>
          <w:szCs w:val="36"/>
          <w:rtl/>
          <w:lang w:bidi="fa-IR"/>
        </w:rPr>
        <w:t xml:space="preserve"> دریافت می‌کنند و مطابق مقررات سازمان وظیفه عمومی ناجا از تاریخ فراغت از تحصیل، یکسال مهلت دارند که نسبت به نظام وظیفه خود اقدام نمایند.</w:t>
      </w:r>
    </w:p>
    <w:p w:rsidR="00953150" w:rsidRDefault="00953150" w:rsidP="00953150">
      <w:pPr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953150" w:rsidRDefault="00953150" w:rsidP="00953150">
      <w:pPr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953150" w:rsidRDefault="00953150" w:rsidP="003153A4">
      <w:pPr>
        <w:bidi/>
        <w:spacing w:line="256" w:lineRule="auto"/>
        <w:jc w:val="both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</w:p>
    <w:p w:rsidR="00953150" w:rsidRDefault="00953150" w:rsidP="00953150">
      <w:pPr>
        <w:bidi/>
        <w:spacing w:line="256" w:lineRule="auto"/>
        <w:jc w:val="both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</w:p>
    <w:p w:rsidR="008A45CB" w:rsidRDefault="00953150" w:rsidP="00953150">
      <w:pPr>
        <w:bidi/>
        <w:spacing w:line="256" w:lineRule="auto"/>
        <w:jc w:val="both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lastRenderedPageBreak/>
        <w:t xml:space="preserve">        </w:t>
      </w:r>
      <w:r w:rsidR="008A45CB" w:rsidRPr="008A45CB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 xml:space="preserve"> </w:t>
      </w:r>
      <w:r w:rsidR="008A45CB" w:rsidRPr="00953150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 xml:space="preserve">آئین نامه آموزشی دوره های کاردانی و کارشناسی (پیوسته و ناپیوسته) </w:t>
      </w:r>
      <w:r w:rsidR="00AC32C7" w:rsidRPr="00953150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 xml:space="preserve">سال </w:t>
      </w:r>
      <w:r w:rsidR="003153A4" w:rsidRPr="00953150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>1393</w:t>
      </w:r>
      <w:r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 xml:space="preserve"> </w:t>
      </w:r>
    </w:p>
    <w:p w:rsidR="009A5191" w:rsidRPr="009A5191" w:rsidRDefault="009A5191" w:rsidP="009A5191">
      <w:pPr>
        <w:bidi/>
        <w:ind w:left="708"/>
        <w:jc w:val="both"/>
        <w:rPr>
          <w:rFonts w:ascii="Tahoma" w:hAnsi="Tahoma" w:cs="B Nazanin"/>
          <w:b/>
          <w:bCs/>
          <w:color w:val="FF0000"/>
          <w:sz w:val="28"/>
          <w:szCs w:val="28"/>
          <w:rtl/>
        </w:rPr>
      </w:pPr>
      <w:r w:rsidRPr="009A5191">
        <w:rPr>
          <w:rFonts w:ascii="Tahoma" w:hAnsi="Tahoma" w:cs="B Nazanin" w:hint="cs"/>
          <w:b/>
          <w:bCs/>
          <w:color w:val="FF0000"/>
          <w:sz w:val="28"/>
          <w:szCs w:val="28"/>
          <w:rtl/>
        </w:rPr>
        <w:t>*ماده 30:</w:t>
      </w:r>
      <w:r>
        <w:rPr>
          <w:rFonts w:ascii="Tahoma" w:hAnsi="Tahoma" w:cs="B Nazanin" w:hint="cs"/>
          <w:b/>
          <w:bCs/>
          <w:color w:val="FF0000"/>
          <w:sz w:val="28"/>
          <w:szCs w:val="28"/>
          <w:rtl/>
        </w:rPr>
        <w:t xml:space="preserve"> </w:t>
      </w:r>
      <w:r w:rsidRPr="009A5191">
        <w:rPr>
          <w:rFonts w:cs="B Nazanin" w:hint="cs"/>
          <w:b/>
          <w:bCs/>
          <w:sz w:val="28"/>
          <w:szCs w:val="28"/>
          <w:rtl/>
        </w:rPr>
        <w:t>در صورتي كه دانشجوي منصرف يا محروم از تحصيل دوره كارشناسي پيوسته حداقل 68 واحد درسي (شامل حداكثر 10 واحد دروس عمومي و مابقي از ساير دروس دوره) را با نمره قبولي گذرانده و ميانگين كل دروس گذرا</w:t>
      </w:r>
      <w:r w:rsidR="0005664B">
        <w:rPr>
          <w:rFonts w:cs="B Nazanin" w:hint="cs"/>
          <w:b/>
          <w:bCs/>
          <w:sz w:val="28"/>
          <w:szCs w:val="28"/>
          <w:rtl/>
        </w:rPr>
        <w:t>نده وي 12 يا بالاتر باشد، در</w:t>
      </w:r>
      <w:r w:rsidRPr="009A5191">
        <w:rPr>
          <w:rFonts w:cs="B Nazanin" w:hint="cs"/>
          <w:b/>
          <w:bCs/>
          <w:sz w:val="28"/>
          <w:szCs w:val="28"/>
          <w:rtl/>
        </w:rPr>
        <w:t xml:space="preserve"> صورت </w:t>
      </w:r>
      <w:r w:rsidR="0005664B">
        <w:rPr>
          <w:rFonts w:cs="B Nazanin" w:hint="cs"/>
          <w:b/>
          <w:bCs/>
          <w:sz w:val="28"/>
          <w:szCs w:val="28"/>
          <w:rtl/>
        </w:rPr>
        <w:t xml:space="preserve">درخواست کتبی </w:t>
      </w:r>
      <w:r w:rsidRPr="009A5191">
        <w:rPr>
          <w:rFonts w:cs="B Nazanin" w:hint="cs"/>
          <w:b/>
          <w:bCs/>
          <w:sz w:val="28"/>
          <w:szCs w:val="28"/>
          <w:rtl/>
        </w:rPr>
        <w:t>مي‌تواند مدرك دوره كارداني همان رشته</w:t>
      </w:r>
      <w:r w:rsidR="00A873F6">
        <w:rPr>
          <w:rFonts w:cs="B Nazanin" w:hint="cs"/>
          <w:b/>
          <w:bCs/>
          <w:sz w:val="28"/>
          <w:szCs w:val="28"/>
          <w:rtl/>
        </w:rPr>
        <w:t xml:space="preserve"> را دريافت كند. در غير اين صورت،</w:t>
      </w:r>
      <w:r w:rsidRPr="009A5191">
        <w:rPr>
          <w:rFonts w:cs="B Nazanin" w:hint="cs"/>
          <w:b/>
          <w:bCs/>
          <w:sz w:val="28"/>
          <w:szCs w:val="28"/>
          <w:rtl/>
        </w:rPr>
        <w:t xml:space="preserve"> به دانشجوي مذكور و همچنين به دانشجوي منصرف يا محروم از تحصيل در دوره كارداني و كارشناسي ناپيوسته</w:t>
      </w:r>
      <w:r w:rsidR="00A873F6">
        <w:rPr>
          <w:rFonts w:cs="B Nazanin" w:hint="cs"/>
          <w:b/>
          <w:bCs/>
          <w:sz w:val="28"/>
          <w:szCs w:val="28"/>
          <w:rtl/>
        </w:rPr>
        <w:t>،</w:t>
      </w:r>
      <w:r w:rsidRPr="009A5191">
        <w:rPr>
          <w:rFonts w:cs="B Nazanin" w:hint="cs"/>
          <w:b/>
          <w:bCs/>
          <w:sz w:val="28"/>
          <w:szCs w:val="28"/>
          <w:rtl/>
        </w:rPr>
        <w:t xml:space="preserve"> فقط گواهي مبني بر تعداد واحدهاي گذرانده شده داده خواهد شد.  </w:t>
      </w:r>
    </w:p>
    <w:p w:rsidR="009A5191" w:rsidRPr="009A5191" w:rsidRDefault="009A5191" w:rsidP="00A873F6">
      <w:pPr>
        <w:bidi/>
        <w:ind w:left="708"/>
        <w:jc w:val="both"/>
        <w:rPr>
          <w:rFonts w:cs="B Nazanin"/>
          <w:b/>
          <w:bCs/>
          <w:sz w:val="28"/>
          <w:szCs w:val="28"/>
        </w:rPr>
      </w:pPr>
      <w:r w:rsidRPr="009A5191">
        <w:rPr>
          <w:rFonts w:cs="B Nazanin" w:hint="cs"/>
          <w:b/>
          <w:bCs/>
          <w:sz w:val="28"/>
          <w:szCs w:val="28"/>
          <w:rtl/>
        </w:rPr>
        <w:t>تبصره1 : در صورتي كه د</w:t>
      </w:r>
      <w:r w:rsidR="004B00E0">
        <w:rPr>
          <w:rFonts w:cs="B Nazanin" w:hint="cs"/>
          <w:b/>
          <w:bCs/>
          <w:sz w:val="28"/>
          <w:szCs w:val="28"/>
          <w:rtl/>
        </w:rPr>
        <w:t xml:space="preserve">انشجوي منصرف يا محروم از تحصيل </w:t>
      </w:r>
      <w:r w:rsidRPr="009A5191">
        <w:rPr>
          <w:rFonts w:cs="B Nazanin" w:hint="cs"/>
          <w:b/>
          <w:bCs/>
          <w:sz w:val="28"/>
          <w:szCs w:val="28"/>
          <w:rtl/>
        </w:rPr>
        <w:t xml:space="preserve">در دوره كارشناسي پيوسته بيش از واحدهاي مورد نياز دوره كارداني را با نمره قبولی گذرانده باشد، </w:t>
      </w:r>
      <w:r w:rsidR="00BD0E4E">
        <w:rPr>
          <w:rFonts w:cs="B Nazanin" w:hint="cs"/>
          <w:b/>
          <w:bCs/>
          <w:sz w:val="28"/>
          <w:szCs w:val="28"/>
          <w:rtl/>
        </w:rPr>
        <w:t xml:space="preserve">در این صورت دانشگاه </w:t>
      </w:r>
      <w:r w:rsidRPr="009A5191">
        <w:rPr>
          <w:rFonts w:cs="B Nazanin" w:hint="cs"/>
          <w:b/>
          <w:bCs/>
          <w:sz w:val="28"/>
          <w:szCs w:val="28"/>
          <w:rtl/>
        </w:rPr>
        <w:t>دروسي</w:t>
      </w:r>
      <w:r w:rsidR="00BD0E4E">
        <w:rPr>
          <w:rFonts w:cs="B Nazanin" w:hint="cs"/>
          <w:b/>
          <w:bCs/>
          <w:sz w:val="28"/>
          <w:szCs w:val="28"/>
          <w:rtl/>
        </w:rPr>
        <w:t xml:space="preserve"> را ملاک میانگین کل برای صدور مدرک کارادنی قرار می‌دهد</w:t>
      </w:r>
      <w:r w:rsidRPr="009A5191">
        <w:rPr>
          <w:rFonts w:cs="B Nazanin" w:hint="cs"/>
          <w:b/>
          <w:bCs/>
          <w:sz w:val="28"/>
          <w:szCs w:val="28"/>
          <w:rtl/>
        </w:rPr>
        <w:t xml:space="preserve"> كه</w:t>
      </w:r>
      <w:r w:rsidR="00A873F6">
        <w:rPr>
          <w:rFonts w:cs="B Nazanin" w:hint="cs"/>
          <w:b/>
          <w:bCs/>
          <w:sz w:val="28"/>
          <w:szCs w:val="28"/>
          <w:rtl/>
        </w:rPr>
        <w:t xml:space="preserve"> میانگین کل</w:t>
      </w:r>
      <w:r w:rsidRPr="009A5191">
        <w:rPr>
          <w:rFonts w:cs="B Nazanin" w:hint="cs"/>
          <w:b/>
          <w:bCs/>
          <w:sz w:val="28"/>
          <w:szCs w:val="28"/>
          <w:rtl/>
        </w:rPr>
        <w:t xml:space="preserve"> دانشجو </w:t>
      </w:r>
      <w:r w:rsidR="00A873F6">
        <w:rPr>
          <w:rFonts w:cs="B Nazanin" w:hint="cs"/>
          <w:b/>
          <w:bCs/>
          <w:sz w:val="28"/>
          <w:szCs w:val="28"/>
          <w:rtl/>
        </w:rPr>
        <w:t xml:space="preserve"> در آن درس 12 یا بالاتر شود.</w:t>
      </w:r>
      <w:r w:rsidRPr="009A5191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9A5191" w:rsidRPr="009A5191" w:rsidRDefault="009A5191" w:rsidP="009A5191">
      <w:pPr>
        <w:bidi/>
        <w:ind w:left="708"/>
        <w:jc w:val="both"/>
        <w:rPr>
          <w:rFonts w:cs="B Nazanin"/>
          <w:b/>
          <w:bCs/>
          <w:sz w:val="28"/>
          <w:szCs w:val="28"/>
        </w:rPr>
      </w:pPr>
      <w:r w:rsidRPr="009A5191">
        <w:rPr>
          <w:rFonts w:cs="B Nazanin"/>
          <w:b/>
          <w:bCs/>
          <w:sz w:val="28"/>
          <w:szCs w:val="28"/>
          <w:rtl/>
        </w:rPr>
        <w:t>تبصره 2: صدور مدرك كارداني حسب تقاضاي دانشجو و صرف نظر از وجود دوره كارداني</w:t>
      </w:r>
      <w:r w:rsidR="00720847">
        <w:rPr>
          <w:rFonts w:cs="B Nazanin" w:hint="cs"/>
          <w:b/>
          <w:bCs/>
          <w:sz w:val="28"/>
          <w:szCs w:val="28"/>
          <w:rtl/>
        </w:rPr>
        <w:t xml:space="preserve"> مصوب</w:t>
      </w:r>
      <w:r w:rsidRPr="009A5191">
        <w:rPr>
          <w:rFonts w:cs="B Nazanin"/>
          <w:b/>
          <w:bCs/>
          <w:sz w:val="28"/>
          <w:szCs w:val="28"/>
          <w:rtl/>
        </w:rPr>
        <w:t xml:space="preserve"> در آن رشته يا مجري بودن دانشگاه محل تحصيل دانشجو انجام مي‌ شود. </w:t>
      </w:r>
    </w:p>
    <w:p w:rsidR="00953150" w:rsidRPr="00953150" w:rsidRDefault="00DD3035" w:rsidP="00953150">
      <w:pPr>
        <w:bidi/>
        <w:ind w:left="708"/>
        <w:jc w:val="both"/>
        <w:rPr>
          <w:rFonts w:cs="B Nazanin"/>
          <w:b/>
          <w:bCs/>
          <w:color w:val="C00000"/>
          <w:sz w:val="36"/>
          <w:szCs w:val="36"/>
          <w:rtl/>
        </w:rPr>
      </w:pPr>
      <w:r w:rsidRPr="00DD3035">
        <w:rPr>
          <w:rFonts w:ascii="Tahoma" w:hAnsi="Tahoma" w:cs="B Nazanin" w:hint="cs"/>
          <w:b/>
          <w:bCs/>
          <w:color w:val="C00000"/>
          <w:sz w:val="44"/>
          <w:szCs w:val="44"/>
          <w:rtl/>
        </w:rPr>
        <w:t>توجه</w:t>
      </w:r>
      <w:r w:rsidRPr="00DD3035">
        <w:rPr>
          <w:rFonts w:cs="B Nazanin" w:hint="cs"/>
          <w:b/>
          <w:bCs/>
          <w:color w:val="C00000"/>
          <w:sz w:val="36"/>
          <w:szCs w:val="36"/>
          <w:rtl/>
        </w:rPr>
        <w:t>:</w:t>
      </w:r>
    </w:p>
    <w:p w:rsidR="00953150" w:rsidRPr="00953150" w:rsidRDefault="00953150" w:rsidP="00953150">
      <w:pPr>
        <w:bidi/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  <w:lang w:bidi="fa-IR"/>
        </w:rPr>
      </w:pP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t>به موجب مادۀ 5 آئین نامۀ اجرایی قانون وظیفه عمومی، مدارک دال بر رسیدگی به وضع مشمولین خدمت وظیفۀ عمومی به شرح زیر می‌باشند:</w:t>
      </w:r>
    </w:p>
    <w:p w:rsidR="00953150" w:rsidRPr="00953150" w:rsidRDefault="00953150" w:rsidP="00953150">
      <w:pPr>
        <w:bidi/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  <w:lang w:bidi="fa-IR"/>
        </w:rPr>
      </w:pP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t xml:space="preserve">1- دارندگان کارت پایان خدمت </w:t>
      </w:r>
    </w:p>
    <w:p w:rsidR="00953150" w:rsidRPr="00953150" w:rsidRDefault="00953150" w:rsidP="00953150">
      <w:pPr>
        <w:bidi/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  <w:lang w:bidi="fa-IR"/>
        </w:rPr>
      </w:pP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t>2- دارندگان کارت معافیت دائم</w:t>
      </w:r>
    </w:p>
    <w:p w:rsidR="00953150" w:rsidRPr="00953150" w:rsidRDefault="00953150" w:rsidP="00953150">
      <w:pPr>
        <w:bidi/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  <w:lang w:bidi="fa-IR"/>
        </w:rPr>
      </w:pP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t>3- دارندگان کارت معافیت موقت (کفالت یا پزشکی و یا معافیت برادر یا فرزند اسیر در مدت اعتبار آن)</w:t>
      </w:r>
    </w:p>
    <w:p w:rsidR="00953150" w:rsidRPr="00953150" w:rsidRDefault="00953150" w:rsidP="00953150">
      <w:pPr>
        <w:bidi/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  <w:lang w:bidi="fa-IR"/>
        </w:rPr>
      </w:pP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t>4-دارندگان دفترچۀ آماده به خدمت</w:t>
      </w:r>
      <w:r w:rsidRPr="00953150">
        <w:rPr>
          <w:rFonts w:ascii="Calibri" w:eastAsia="Calibri" w:hAnsi="Calibri" w:cs="B Nazanin"/>
          <w:sz w:val="32"/>
          <w:szCs w:val="28"/>
          <w:lang w:bidi="fa-IR"/>
        </w:rPr>
        <w:t xml:space="preserve"> </w:t>
      </w: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t>(</w:t>
      </w:r>
      <w:r w:rsidRPr="00953150">
        <w:rPr>
          <w:rFonts w:ascii="Calibri" w:eastAsia="Calibri" w:hAnsi="Calibri" w:cs="B Nazanin"/>
          <w:sz w:val="32"/>
          <w:szCs w:val="28"/>
          <w:lang w:bidi="fa-IR"/>
        </w:rPr>
        <w:t xml:space="preserve"> </w:t>
      </w: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t>برگ سبز اعزام</w:t>
      </w:r>
      <w:r w:rsidRPr="00953150">
        <w:rPr>
          <w:rFonts w:ascii="Calibri" w:eastAsia="Calibri" w:hAnsi="Calibri" w:cs="B Nazanin"/>
          <w:sz w:val="32"/>
          <w:szCs w:val="28"/>
          <w:lang w:bidi="fa-IR"/>
        </w:rPr>
        <w:t xml:space="preserve"> </w:t>
      </w: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t>) بدون مُهر غیبت در مدت اعتبار آن</w:t>
      </w:r>
    </w:p>
    <w:p w:rsidR="00953150" w:rsidRPr="00953150" w:rsidRDefault="00953150" w:rsidP="00953150">
      <w:pPr>
        <w:bidi/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  <w:lang w:bidi="fa-IR"/>
        </w:rPr>
      </w:pP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t>4- دارندگان گواهی اشتغال به تحصیل براساس معافیت تحصیلی معتبر</w:t>
      </w:r>
    </w:p>
    <w:p w:rsidR="00953150" w:rsidRPr="00953150" w:rsidRDefault="00953150" w:rsidP="00953150">
      <w:pPr>
        <w:bidi/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  <w:lang w:bidi="fa-IR"/>
        </w:rPr>
      </w:pP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t>5- دارندگان گواهی صادره از نیروهای نظامی و انتظامی مبنی بر استخدام در نیروهای مذکور</w:t>
      </w:r>
    </w:p>
    <w:p w:rsidR="00953150" w:rsidRPr="00953150" w:rsidRDefault="00953150" w:rsidP="00953150">
      <w:pPr>
        <w:bidi/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  <w:lang w:bidi="fa-IR"/>
        </w:rPr>
      </w:pP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t>6- دارندگان گواهی صادره از نیروهای نظامی و انتظامی مبنی بر اشتغال به خدمت دورۀ ضرورت در نیروهای مذکور بدون داشتن غیبت اولیه</w:t>
      </w:r>
    </w:p>
    <w:p w:rsidR="00953150" w:rsidRPr="00953150" w:rsidRDefault="00953150" w:rsidP="00953150">
      <w:pPr>
        <w:bidi/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  <w:lang w:bidi="fa-IR"/>
        </w:rPr>
      </w:pP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lastRenderedPageBreak/>
        <w:t>7- دارندگان گواهی اشتغال به تحصیل و یا خدمت در وزارت بهداشت، وزارت آموزش و پرورش، سازمان کشتیرانی جمهوری اسلامی ایران، آموزشگاه فنون هواپیمائی موضوع مواد 6  و 7 و 8 و 9 قانون خدمت وظیفۀ عمومی</w:t>
      </w:r>
    </w:p>
    <w:p w:rsidR="00953150" w:rsidRPr="00953150" w:rsidRDefault="00953150" w:rsidP="00953150">
      <w:pPr>
        <w:bidi/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  <w:lang w:bidi="fa-IR"/>
        </w:rPr>
      </w:pP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t>8- ارائۀ گواهی مبنی بر انجام خدمت مقرر در قانون معافیت دانش آموختگان مراکز تربیت معلم از خدمت وظیفۀ عمومی</w:t>
      </w:r>
      <w:r w:rsidRPr="00953150">
        <w:rPr>
          <w:rFonts w:ascii="Calibri" w:eastAsia="Calibri" w:hAnsi="Calibri" w:cs="B Nazanin"/>
          <w:sz w:val="32"/>
          <w:szCs w:val="28"/>
          <w:lang w:bidi="fa-IR"/>
        </w:rPr>
        <w:t xml:space="preserve"> </w:t>
      </w: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t>(</w:t>
      </w:r>
      <w:r w:rsidRPr="00953150">
        <w:rPr>
          <w:rFonts w:ascii="Calibri" w:eastAsia="Calibri" w:hAnsi="Calibri" w:cs="B Nazanin"/>
          <w:sz w:val="32"/>
          <w:szCs w:val="28"/>
          <w:lang w:bidi="fa-IR"/>
        </w:rPr>
        <w:t xml:space="preserve"> </w:t>
      </w: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t>موضوع مادۀ 7 قانون خدمت وظیفۀ عمومی</w:t>
      </w:r>
      <w:r w:rsidRPr="00953150">
        <w:rPr>
          <w:rFonts w:ascii="Calibri" w:eastAsia="Calibri" w:hAnsi="Calibri" w:cs="B Nazanin"/>
          <w:sz w:val="32"/>
          <w:szCs w:val="28"/>
          <w:lang w:bidi="fa-IR"/>
        </w:rPr>
        <w:t xml:space="preserve"> </w:t>
      </w: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t>)</w:t>
      </w:r>
    </w:p>
    <w:p w:rsidR="00953150" w:rsidRPr="00953150" w:rsidRDefault="00953150" w:rsidP="00953150">
      <w:pPr>
        <w:bidi/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  <w:lang w:bidi="fa-IR"/>
        </w:rPr>
      </w:pP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t>9- ارائۀ گواهی مبنی بر اخذ تعهدات لازم برای انجام خدمت در مورد داوطلبان شغل معلمی خلبانی در آموزشگاه فنون هواپیمائی و داوطلبان شغل تکنسینی هواپیما</w:t>
      </w:r>
      <w:r w:rsidRPr="00953150">
        <w:rPr>
          <w:rFonts w:ascii="Calibri" w:eastAsia="Calibri" w:hAnsi="Calibri" w:cs="B Nazanin"/>
          <w:sz w:val="32"/>
          <w:szCs w:val="28"/>
          <w:lang w:bidi="fa-IR"/>
        </w:rPr>
        <w:t xml:space="preserve"> </w:t>
      </w: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t>(</w:t>
      </w:r>
      <w:r w:rsidRPr="00953150">
        <w:rPr>
          <w:rFonts w:ascii="Calibri" w:eastAsia="Calibri" w:hAnsi="Calibri" w:cs="B Nazanin"/>
          <w:sz w:val="32"/>
          <w:szCs w:val="28"/>
          <w:lang w:bidi="fa-IR"/>
        </w:rPr>
        <w:t xml:space="preserve"> </w:t>
      </w: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t>موضوع مادۀ 8 قانون خدمت وظیفۀ عمومی</w:t>
      </w:r>
      <w:r w:rsidRPr="00953150">
        <w:rPr>
          <w:rFonts w:ascii="Calibri" w:eastAsia="Calibri" w:hAnsi="Calibri" w:cs="B Nazanin"/>
          <w:sz w:val="32"/>
          <w:szCs w:val="28"/>
          <w:lang w:bidi="fa-IR"/>
        </w:rPr>
        <w:t xml:space="preserve"> </w:t>
      </w: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t>)</w:t>
      </w:r>
    </w:p>
    <w:p w:rsidR="00953150" w:rsidRPr="00953150" w:rsidRDefault="00953150" w:rsidP="00953150">
      <w:pPr>
        <w:bidi/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  <w:lang w:bidi="fa-IR"/>
        </w:rPr>
      </w:pP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t>10- ارائۀ گواهی دانشجویان دورۀ چهار سالۀ آموزشی شرکت کشتیرانی جمهوری اسلامی و شرکت ملی نفت کش و سازمان بنادر و کشتیرانی مبنی بر اخذ تعهدات لازم (موضوع مادۀ 9 قانون خدمت وظیفه عمومی</w:t>
      </w:r>
      <w:r w:rsidRPr="00953150">
        <w:rPr>
          <w:rFonts w:ascii="Calibri" w:eastAsia="Calibri" w:hAnsi="Calibri" w:cs="B Nazanin"/>
          <w:sz w:val="32"/>
          <w:szCs w:val="28"/>
          <w:lang w:bidi="fa-IR"/>
        </w:rPr>
        <w:t xml:space="preserve"> </w:t>
      </w: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t>)</w:t>
      </w:r>
    </w:p>
    <w:p w:rsidR="00953150" w:rsidRPr="00953150" w:rsidRDefault="00953150" w:rsidP="00953150">
      <w:pPr>
        <w:bidi/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  <w:lang w:bidi="fa-IR"/>
        </w:rPr>
      </w:pP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t>11- دارندگان کارت محرومیت از انجام خدمت وظیفه عمومی که به استناد قوانین صادر شده باشد.</w:t>
      </w:r>
    </w:p>
    <w:p w:rsidR="00953150" w:rsidRPr="00953150" w:rsidRDefault="00953150" w:rsidP="00953150">
      <w:pPr>
        <w:bidi/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  <w:lang w:bidi="fa-IR"/>
        </w:rPr>
      </w:pPr>
      <w:r w:rsidRPr="00953150">
        <w:rPr>
          <w:rFonts w:ascii="Calibri" w:eastAsia="Calibri" w:hAnsi="Calibri" w:cs="B Nazanin" w:hint="cs"/>
          <w:sz w:val="32"/>
          <w:szCs w:val="28"/>
          <w:rtl/>
          <w:lang w:bidi="fa-IR"/>
        </w:rPr>
        <w:t>با توجه به مراتب فوق، تحویل اصل گواهینامه پایان دوره تحصیلی امکان پذیر می‌باشد.</w:t>
      </w:r>
    </w:p>
    <w:p w:rsidR="00953150" w:rsidRDefault="00953150" w:rsidP="00953150">
      <w:pPr>
        <w:bidi/>
        <w:ind w:left="708"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8E5926" w:rsidRPr="00DD3035" w:rsidRDefault="008E5926" w:rsidP="00953150">
      <w:pPr>
        <w:bidi/>
        <w:ind w:left="708"/>
        <w:jc w:val="both"/>
        <w:rPr>
          <w:rFonts w:cs="B Nazanin"/>
          <w:b/>
          <w:bCs/>
        </w:rPr>
      </w:pPr>
      <w:bookmarkStart w:id="0" w:name="_GoBack"/>
      <w:bookmarkEnd w:id="0"/>
    </w:p>
    <w:sectPr w:rsidR="008E5926" w:rsidRPr="00DD30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21" w:rsidRDefault="00192721" w:rsidP="00A047B4">
      <w:pPr>
        <w:spacing w:after="0" w:line="240" w:lineRule="auto"/>
      </w:pPr>
      <w:r>
        <w:separator/>
      </w:r>
    </w:p>
  </w:endnote>
  <w:endnote w:type="continuationSeparator" w:id="0">
    <w:p w:rsidR="00192721" w:rsidRDefault="00192721" w:rsidP="00A0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B4" w:rsidRDefault="00A04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21" w:rsidRDefault="00192721" w:rsidP="00A047B4">
      <w:pPr>
        <w:spacing w:after="0" w:line="240" w:lineRule="auto"/>
      </w:pPr>
      <w:r>
        <w:separator/>
      </w:r>
    </w:p>
  </w:footnote>
  <w:footnote w:type="continuationSeparator" w:id="0">
    <w:p w:rsidR="00192721" w:rsidRDefault="00192721" w:rsidP="00A0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075D"/>
    <w:multiLevelType w:val="hybridMultilevel"/>
    <w:tmpl w:val="85C2D7DA"/>
    <w:lvl w:ilvl="0" w:tplc="7146F5BA">
      <w:numFmt w:val="bullet"/>
      <w:lvlText w:val="-"/>
      <w:lvlJc w:val="left"/>
      <w:pPr>
        <w:ind w:left="1215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4C306A9"/>
    <w:multiLevelType w:val="hybridMultilevel"/>
    <w:tmpl w:val="1DF6B1A2"/>
    <w:lvl w:ilvl="0" w:tplc="7F507FC4">
      <w:start w:val="1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6D4E63"/>
    <w:multiLevelType w:val="hybridMultilevel"/>
    <w:tmpl w:val="247C0A62"/>
    <w:lvl w:ilvl="0" w:tplc="9B4E682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67003"/>
    <w:multiLevelType w:val="hybridMultilevel"/>
    <w:tmpl w:val="B3FC7376"/>
    <w:lvl w:ilvl="0" w:tplc="07522442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5"/>
    <w:rsid w:val="000446D2"/>
    <w:rsid w:val="0005664B"/>
    <w:rsid w:val="000A14CB"/>
    <w:rsid w:val="000F304F"/>
    <w:rsid w:val="00156A36"/>
    <w:rsid w:val="001818F5"/>
    <w:rsid w:val="00192721"/>
    <w:rsid w:val="001A63AA"/>
    <w:rsid w:val="00285403"/>
    <w:rsid w:val="002A3DB1"/>
    <w:rsid w:val="002B6131"/>
    <w:rsid w:val="003153A4"/>
    <w:rsid w:val="003514E4"/>
    <w:rsid w:val="00361220"/>
    <w:rsid w:val="003642D3"/>
    <w:rsid w:val="0049223D"/>
    <w:rsid w:val="004B00E0"/>
    <w:rsid w:val="00577723"/>
    <w:rsid w:val="00615AD5"/>
    <w:rsid w:val="006B79F0"/>
    <w:rsid w:val="00720847"/>
    <w:rsid w:val="0075341A"/>
    <w:rsid w:val="007A05FF"/>
    <w:rsid w:val="007E76CC"/>
    <w:rsid w:val="008629E6"/>
    <w:rsid w:val="008A45CB"/>
    <w:rsid w:val="008A6EDC"/>
    <w:rsid w:val="008E390F"/>
    <w:rsid w:val="008E5926"/>
    <w:rsid w:val="00953150"/>
    <w:rsid w:val="009A5191"/>
    <w:rsid w:val="009E6385"/>
    <w:rsid w:val="00A047B4"/>
    <w:rsid w:val="00A873F6"/>
    <w:rsid w:val="00AB1104"/>
    <w:rsid w:val="00AB72AF"/>
    <w:rsid w:val="00AC32C7"/>
    <w:rsid w:val="00AE5780"/>
    <w:rsid w:val="00BB06C7"/>
    <w:rsid w:val="00BD0E4E"/>
    <w:rsid w:val="00C173B7"/>
    <w:rsid w:val="00D56A47"/>
    <w:rsid w:val="00D923C6"/>
    <w:rsid w:val="00DD3035"/>
    <w:rsid w:val="00E368AD"/>
    <w:rsid w:val="00F57CF2"/>
    <w:rsid w:val="00FD3C52"/>
    <w:rsid w:val="00F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E92EF8-65F0-4362-A1F4-365A3B16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7B4"/>
  </w:style>
  <w:style w:type="paragraph" w:styleId="Footer">
    <w:name w:val="footer"/>
    <w:basedOn w:val="Normal"/>
    <w:link w:val="FooterChar"/>
    <w:uiPriority w:val="99"/>
    <w:unhideWhenUsed/>
    <w:rsid w:val="00A0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داریوش ثاقب</dc:creator>
  <cp:keywords/>
  <dc:description/>
  <cp:lastModifiedBy>داریوش ثاقب</cp:lastModifiedBy>
  <cp:revision>54</cp:revision>
  <dcterms:created xsi:type="dcterms:W3CDTF">2018-05-21T09:34:00Z</dcterms:created>
  <dcterms:modified xsi:type="dcterms:W3CDTF">2021-02-17T06:21:00Z</dcterms:modified>
</cp:coreProperties>
</file>